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0C46A5" w14:textId="410A2767" w:rsidR="001B0A6A" w:rsidRPr="005D0E27" w:rsidRDefault="00316D59" w:rsidP="005D0E2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1B0A6A" w:rsidRPr="005D0E27">
        <w:rPr>
          <w:rFonts w:ascii="Times New Roman" w:hAnsi="Times New Roman" w:cs="Times New Roman"/>
          <w:b/>
          <w:bCs/>
          <w:sz w:val="28"/>
          <w:szCs w:val="28"/>
        </w:rPr>
        <w:t>ОСВЕБ. Школы. Работа с разделом «Меню питания»</w:t>
      </w:r>
    </w:p>
    <w:p w14:paraId="18FF0408" w14:textId="77777777" w:rsidR="001B0A6A" w:rsidRPr="005D0E27" w:rsidRDefault="001B0A6A" w:rsidP="005D0E27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3051040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sz w:val="28"/>
          <w:szCs w:val="28"/>
        </w:rPr>
      </w:sdtEndPr>
      <w:sdtContent>
        <w:p w14:paraId="57F020ED" w14:textId="72C4D992" w:rsidR="00B80000" w:rsidRPr="002C60D3" w:rsidRDefault="00B80000">
          <w:pPr>
            <w:pStyle w:val="af0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2C60D3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14:paraId="7805120A" w14:textId="176EC8C4" w:rsidR="00B80000" w:rsidRPr="00B80000" w:rsidRDefault="00B80000">
          <w:pPr>
            <w:pStyle w:val="21"/>
            <w:tabs>
              <w:tab w:val="left" w:pos="66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B80000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B80000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B80000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12401379" w:history="1">
            <w:r w:rsidRPr="00B80000">
              <w:rPr>
                <w:rStyle w:val="af1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1.</w:t>
            </w:r>
            <w:r w:rsidRPr="00B80000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Pr="00B80000">
              <w:rPr>
                <w:rStyle w:val="af1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Внесение информации в раздел «Меню питания» для отправки в мониторинг.</w:t>
            </w:r>
            <w:r w:rsidRPr="00B800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800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B800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_Toc112401379 \h </w:instrText>
            </w:r>
            <w:r w:rsidRPr="00B800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800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C60D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Pr="00B800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91F946" w14:textId="22D4F352" w:rsidR="00B80000" w:rsidRPr="00B80000" w:rsidRDefault="002D16F6">
          <w:pPr>
            <w:pStyle w:val="21"/>
            <w:tabs>
              <w:tab w:val="left" w:pos="66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2401380" w:history="1">
            <w:r w:rsidR="00B80000" w:rsidRPr="00B80000">
              <w:rPr>
                <w:rStyle w:val="af1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2.</w:t>
            </w:r>
            <w:r w:rsidR="00B80000" w:rsidRPr="00B80000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B80000" w:rsidRPr="00B80000">
              <w:rPr>
                <w:rStyle w:val="af1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Внесение информации для школ, имеющих  филиалы с разными меню питания.</w:t>
            </w:r>
            <w:r w:rsidR="00B80000" w:rsidRPr="00B800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000" w:rsidRPr="00B800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000" w:rsidRPr="00B800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_Toc112401380 \h </w:instrText>
            </w:r>
            <w:r w:rsidR="00B80000" w:rsidRPr="00B800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000" w:rsidRPr="00B800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C60D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B80000" w:rsidRPr="00B8000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2C0F79" w14:textId="0B8119BB" w:rsidR="00B80000" w:rsidRPr="00B80000" w:rsidRDefault="00B80000">
          <w:pPr>
            <w:rPr>
              <w:rFonts w:ascii="Times New Roman" w:hAnsi="Times New Roman" w:cs="Times New Roman"/>
              <w:sz w:val="28"/>
              <w:szCs w:val="28"/>
            </w:rPr>
          </w:pPr>
          <w:r w:rsidRPr="00B80000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2B0E3B04" w14:textId="2AF8A263" w:rsidR="00B85E67" w:rsidRPr="00AB7AAE" w:rsidRDefault="00B85E67" w:rsidP="00D00B2A">
      <w:pPr>
        <w:pStyle w:val="2"/>
        <w:numPr>
          <w:ilvl w:val="0"/>
          <w:numId w:val="4"/>
        </w:numPr>
        <w:jc w:val="center"/>
        <w:rPr>
          <w:rFonts w:ascii="Times New Roman" w:hAnsi="Times New Roman" w:cs="Times New Roman"/>
          <w:b/>
          <w:bCs/>
          <w:color w:val="auto"/>
        </w:rPr>
      </w:pPr>
      <w:bookmarkStart w:id="0" w:name="_Toc112401379"/>
      <w:r w:rsidRPr="00AB7AAE">
        <w:rPr>
          <w:rFonts w:ascii="Times New Roman" w:hAnsi="Times New Roman" w:cs="Times New Roman"/>
          <w:b/>
          <w:bCs/>
          <w:noProof/>
          <w:color w:val="auto"/>
        </w:rPr>
        <w:t>Внесение информации в раздел «Меню питания» для отправки в мониторинг.</w:t>
      </w:r>
      <w:bookmarkEnd w:id="0"/>
    </w:p>
    <w:p w14:paraId="362B8BE8" w14:textId="15A6621A" w:rsidR="00AF108A" w:rsidRPr="00B85E67" w:rsidRDefault="00AF108A" w:rsidP="00B85E67">
      <w:pPr>
        <w:spacing w:line="360" w:lineRule="auto"/>
        <w:ind w:left="284"/>
        <w:rPr>
          <w:rFonts w:ascii="Times New Roman" w:hAnsi="Times New Roman" w:cs="Times New Roman"/>
          <w:sz w:val="28"/>
          <w:szCs w:val="28"/>
        </w:rPr>
      </w:pPr>
      <w:proofErr w:type="spellStart"/>
      <w:r w:rsidRPr="00B85E67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B85E67">
        <w:rPr>
          <w:rFonts w:ascii="Times New Roman" w:hAnsi="Times New Roman" w:cs="Times New Roman"/>
          <w:sz w:val="28"/>
          <w:szCs w:val="28"/>
        </w:rPr>
        <w:t xml:space="preserve"> России создал мониторинговый центр по вопросам организации горячего питания школьников.</w:t>
      </w:r>
      <w:r w:rsidR="00D3372F" w:rsidRPr="00B85E6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6BA84C" w14:textId="16D55EE6" w:rsidR="00FA5DBF" w:rsidRPr="005D0E27" w:rsidRDefault="00AF108A" w:rsidP="00F97EF2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сайте </w:t>
      </w:r>
      <w:proofErr w:type="spellStart"/>
      <w:r w:rsidR="00D3372F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="00D3372F">
        <w:rPr>
          <w:rFonts w:ascii="Times New Roman" w:hAnsi="Times New Roman" w:cs="Times New Roman"/>
          <w:sz w:val="28"/>
          <w:szCs w:val="28"/>
        </w:rPr>
        <w:t xml:space="preserve"> организована автоматическая передача данных в мониторинг. </w:t>
      </w:r>
      <w:r w:rsidR="00FA5DBF" w:rsidRPr="005D0E27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="00FA5DBF" w:rsidRPr="005D0E2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FA5DBF" w:rsidRPr="005D0E27">
        <w:rPr>
          <w:rFonts w:ascii="Times New Roman" w:hAnsi="Times New Roman" w:cs="Times New Roman"/>
          <w:sz w:val="28"/>
          <w:szCs w:val="28"/>
        </w:rPr>
        <w:t xml:space="preserve"> чтобы размещать ежедневное меню питания для </w:t>
      </w:r>
      <w:r w:rsidR="00D00B2A" w:rsidRPr="005D0E27">
        <w:rPr>
          <w:rFonts w:ascii="Times New Roman" w:hAnsi="Times New Roman" w:cs="Times New Roman"/>
          <w:sz w:val="28"/>
          <w:szCs w:val="28"/>
        </w:rPr>
        <w:t>мониторинга</w:t>
      </w:r>
      <w:r w:rsidR="00D00B2A">
        <w:rPr>
          <w:rFonts w:ascii="Times New Roman" w:hAnsi="Times New Roman" w:cs="Times New Roman"/>
          <w:sz w:val="28"/>
          <w:szCs w:val="28"/>
        </w:rPr>
        <w:t>,</w:t>
      </w:r>
      <w:r w:rsidR="00D00B2A" w:rsidRPr="005D0E27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FA5DBF" w:rsidRPr="005D0E27">
        <w:rPr>
          <w:rFonts w:ascii="Times New Roman" w:hAnsi="Times New Roman" w:cs="Times New Roman"/>
          <w:sz w:val="28"/>
          <w:szCs w:val="28"/>
        </w:rPr>
        <w:t xml:space="preserve"> перейти в раздел «Меню питания» на карте сайта.</w:t>
      </w:r>
    </w:p>
    <w:p w14:paraId="4C2451E3" w14:textId="7239C14A" w:rsidR="00FA5DBF" w:rsidRPr="005D0E27" w:rsidRDefault="00FA5DBF" w:rsidP="00F97EF2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D0E27">
        <w:rPr>
          <w:rFonts w:ascii="Times New Roman" w:hAnsi="Times New Roman" w:cs="Times New Roman"/>
          <w:sz w:val="28"/>
          <w:szCs w:val="28"/>
        </w:rPr>
        <w:t>Для этого перейдите в раздел «</w:t>
      </w:r>
      <w:r w:rsidR="00BA1748" w:rsidRPr="005D0E27">
        <w:rPr>
          <w:rFonts w:ascii="Times New Roman" w:hAnsi="Times New Roman" w:cs="Times New Roman"/>
          <w:sz w:val="28"/>
          <w:szCs w:val="28"/>
        </w:rPr>
        <w:t>Администрирование»</w:t>
      </w:r>
      <w:r w:rsidR="00BA1748">
        <w:rPr>
          <w:rFonts w:ascii="Times New Roman" w:hAnsi="Times New Roman" w:cs="Times New Roman"/>
          <w:sz w:val="28"/>
          <w:szCs w:val="28"/>
        </w:rPr>
        <w:t xml:space="preserve"> </w:t>
      </w:r>
      <w:r w:rsidR="00BA1748">
        <w:rPr>
          <w:rFonts w:ascii="Times New Roman" w:hAnsi="Times New Roman" w:cs="Times New Roman"/>
          <w:sz w:val="28"/>
          <w:szCs w:val="28"/>
        </w:rPr>
        <w:softHyphen/>
      </w:r>
      <w:r w:rsidR="00654E6E">
        <w:rPr>
          <w:rFonts w:ascii="Times New Roman" w:hAnsi="Times New Roman" w:cs="Times New Roman"/>
          <w:sz w:val="28"/>
          <w:szCs w:val="28"/>
        </w:rPr>
        <w:t xml:space="preserve"> – </w:t>
      </w:r>
      <w:r w:rsidRPr="005D0E27">
        <w:rPr>
          <w:rFonts w:ascii="Times New Roman" w:hAnsi="Times New Roman" w:cs="Times New Roman"/>
          <w:sz w:val="28"/>
          <w:szCs w:val="28"/>
        </w:rPr>
        <w:t>«Панель управления» с любой страницы сайта</w:t>
      </w:r>
      <w:r w:rsidR="00654E6E">
        <w:rPr>
          <w:rFonts w:ascii="Times New Roman" w:hAnsi="Times New Roman" w:cs="Times New Roman"/>
          <w:sz w:val="28"/>
          <w:szCs w:val="28"/>
        </w:rPr>
        <w:t>:</w:t>
      </w:r>
    </w:p>
    <w:p w14:paraId="02DE5764" w14:textId="1B520450" w:rsidR="00AB3CF6" w:rsidRPr="005D0E27" w:rsidRDefault="00AB3CF6" w:rsidP="00F97EF2">
      <w:pPr>
        <w:spacing w:line="36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5D0E2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535594" wp14:editId="37BCD6B4">
            <wp:extent cx="5940425" cy="1527810"/>
            <wp:effectExtent l="19050" t="19050" r="22225" b="1524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2781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18486CEB" w14:textId="57B6B8E9" w:rsidR="00AB3CF6" w:rsidRDefault="00AB3CF6" w:rsidP="00F97E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E27">
        <w:rPr>
          <w:rFonts w:ascii="Times New Roman" w:hAnsi="Times New Roman" w:cs="Times New Roman"/>
          <w:sz w:val="28"/>
          <w:szCs w:val="28"/>
        </w:rPr>
        <w:t xml:space="preserve">Найдите пункт «Меню питания» и нажмите кнопку «Добавить». Обращаем Ваше внимание, что этот раздел скрыт от </w:t>
      </w:r>
      <w:r w:rsidR="00D16437">
        <w:rPr>
          <w:rFonts w:ascii="Times New Roman" w:hAnsi="Times New Roman" w:cs="Times New Roman"/>
          <w:sz w:val="28"/>
          <w:szCs w:val="28"/>
        </w:rPr>
        <w:t xml:space="preserve">посетителей сайта </w:t>
      </w:r>
      <w:r w:rsidRPr="005D0E27">
        <w:rPr>
          <w:rFonts w:ascii="Times New Roman" w:hAnsi="Times New Roman" w:cs="Times New Roman"/>
          <w:sz w:val="28"/>
          <w:szCs w:val="28"/>
        </w:rPr>
        <w:t xml:space="preserve">и его можно </w:t>
      </w:r>
      <w:proofErr w:type="gramStart"/>
      <w:r w:rsidRPr="005D0E27">
        <w:rPr>
          <w:rFonts w:ascii="Times New Roman" w:hAnsi="Times New Roman" w:cs="Times New Roman"/>
          <w:sz w:val="28"/>
          <w:szCs w:val="28"/>
        </w:rPr>
        <w:t>увидеть</w:t>
      </w:r>
      <w:proofErr w:type="gramEnd"/>
      <w:r w:rsidRPr="005D0E27">
        <w:rPr>
          <w:rFonts w:ascii="Times New Roman" w:hAnsi="Times New Roman" w:cs="Times New Roman"/>
          <w:sz w:val="28"/>
          <w:szCs w:val="28"/>
        </w:rPr>
        <w:t xml:space="preserve"> только на карте сайта.</w:t>
      </w:r>
    </w:p>
    <w:p w14:paraId="5E54A14B" w14:textId="409B81E7" w:rsidR="005D0E27" w:rsidRPr="005D0E27" w:rsidRDefault="005D0E27" w:rsidP="00F97EF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D35954" wp14:editId="46A7E74C">
                <wp:simplePos x="0" y="0"/>
                <wp:positionH relativeFrom="column">
                  <wp:posOffset>2242185</wp:posOffset>
                </wp:positionH>
                <wp:positionV relativeFrom="paragraph">
                  <wp:posOffset>3094990</wp:posOffset>
                </wp:positionV>
                <wp:extent cx="701040" cy="320040"/>
                <wp:effectExtent l="0" t="0" r="22860" b="2286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40" cy="3200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A4B0585" id="Прямоугольник 27" o:spid="_x0000_s1026" style="position:absolute;margin-left:176.55pt;margin-top:243.7pt;width:55.2pt;height:25.2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" filled="f" strokecolor="red" strokeweight="1pt"/>
            </w:pict>
          </mc:Fallback>
        </mc:AlternateContent>
      </w:r>
      <w:r w:rsidRPr="005D0E2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DA1718B" wp14:editId="7C8E5002">
            <wp:extent cx="5939790" cy="3463290"/>
            <wp:effectExtent l="19050" t="19050" r="22860" b="22860"/>
            <wp:docPr id="25" name="Рисунок 25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463290"/>
                    </a:xfrm>
                    <a:prstGeom prst="rect">
                      <a:avLst/>
                    </a:prstGeom>
                    <a:ln>
                      <a:solidFill>
                        <a:sysClr val="window" lastClr="FFFFFF">
                          <a:lumMod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14:paraId="7609D88A" w14:textId="4D215B58" w:rsidR="00AB3CF6" w:rsidRPr="005D0E27" w:rsidRDefault="00AB3CF6" w:rsidP="00F97E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E27">
        <w:rPr>
          <w:rFonts w:ascii="Times New Roman" w:hAnsi="Times New Roman" w:cs="Times New Roman"/>
          <w:sz w:val="28"/>
          <w:szCs w:val="28"/>
        </w:rPr>
        <w:t>После нажатия на кнопку «Добавить» Вы увидите следующий интерфейс:</w:t>
      </w:r>
    </w:p>
    <w:p w14:paraId="716CC9FC" w14:textId="2A4C3BDF" w:rsidR="00A35F90" w:rsidRPr="005D0E27" w:rsidRDefault="00A35F90" w:rsidP="005D0E2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0E2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B85C024" wp14:editId="49A1A012">
            <wp:extent cx="5940425" cy="3516630"/>
            <wp:effectExtent l="19050" t="19050" r="22225" b="26670"/>
            <wp:docPr id="26" name="Рисунок 26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Рисунок 26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1663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4775BAD" w14:textId="1BAA9AF3" w:rsidR="005D0E27" w:rsidRDefault="003C42E5" w:rsidP="00F97E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E27">
        <w:rPr>
          <w:rFonts w:ascii="Times New Roman" w:hAnsi="Times New Roman" w:cs="Times New Roman"/>
          <w:sz w:val="28"/>
          <w:szCs w:val="28"/>
        </w:rPr>
        <w:t xml:space="preserve">Вам нужно будет </w:t>
      </w:r>
      <w:r w:rsidR="005F1FAD">
        <w:rPr>
          <w:rFonts w:ascii="Times New Roman" w:hAnsi="Times New Roman" w:cs="Times New Roman"/>
          <w:sz w:val="28"/>
          <w:szCs w:val="28"/>
        </w:rPr>
        <w:t>указ</w:t>
      </w:r>
      <w:r w:rsidRPr="005D0E27">
        <w:rPr>
          <w:rFonts w:ascii="Times New Roman" w:hAnsi="Times New Roman" w:cs="Times New Roman"/>
          <w:sz w:val="28"/>
          <w:szCs w:val="28"/>
        </w:rPr>
        <w:t xml:space="preserve">ать дату и загрузить документ в том формате, в котором необходимо предоставлять данные в мониторинг (у каждой школы должны быть такие памятки). </w:t>
      </w:r>
    </w:p>
    <w:p w14:paraId="0F0256C1" w14:textId="1AE9C3A8" w:rsidR="003F0091" w:rsidRDefault="003F0091" w:rsidP="00F97E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нажатии на «Выбор файла» откроется папка на компьютере редактора, в которой хранятся файлы</w:t>
      </w:r>
      <w:r w:rsidR="005F1FAD">
        <w:rPr>
          <w:rFonts w:ascii="Times New Roman" w:hAnsi="Times New Roman" w:cs="Times New Roman"/>
          <w:sz w:val="28"/>
          <w:szCs w:val="28"/>
        </w:rPr>
        <w:t xml:space="preserve"> </w:t>
      </w:r>
      <w:r w:rsidR="005F1FAD">
        <w:rPr>
          <w:rFonts w:ascii="Times New Roman" w:hAnsi="Times New Roman" w:cs="Times New Roman"/>
          <w:sz w:val="28"/>
          <w:szCs w:val="28"/>
          <w:lang w:val="en-US"/>
        </w:rPr>
        <w:t>food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D0E27">
        <w:rPr>
          <w:rFonts w:ascii="Times New Roman" w:hAnsi="Times New Roman" w:cs="Times New Roman"/>
          <w:sz w:val="28"/>
          <w:szCs w:val="28"/>
        </w:rPr>
        <w:t xml:space="preserve">Пример названия файла </w:t>
      </w:r>
      <w:r w:rsidRPr="005D0E27">
        <w:rPr>
          <w:rFonts w:ascii="Times New Roman" w:hAnsi="Times New Roman" w:cs="Times New Roman"/>
          <w:b/>
          <w:bCs/>
          <w:sz w:val="28"/>
          <w:szCs w:val="28"/>
        </w:rPr>
        <w:t>ГГГГ-ММ-ДД-</w:t>
      </w:r>
      <w:proofErr w:type="gramStart"/>
      <w:r w:rsidRPr="005D0E27">
        <w:rPr>
          <w:rFonts w:ascii="Times New Roman" w:hAnsi="Times New Roman" w:cs="Times New Roman"/>
          <w:b/>
          <w:bCs/>
          <w:sz w:val="28"/>
          <w:szCs w:val="28"/>
        </w:rPr>
        <w:t>sm</w:t>
      </w:r>
      <w:proofErr w:type="gramEnd"/>
      <w:r w:rsidRPr="005D0E27">
        <w:rPr>
          <w:rFonts w:ascii="Times New Roman" w:hAnsi="Times New Roman" w:cs="Times New Roman"/>
          <w:b/>
          <w:bCs/>
          <w:sz w:val="28"/>
          <w:szCs w:val="28"/>
        </w:rPr>
        <w:t>.xlsx</w:t>
      </w:r>
      <w:r w:rsidRPr="005D0E27">
        <w:rPr>
          <w:rFonts w:ascii="Times New Roman" w:hAnsi="Times New Roman" w:cs="Times New Roman"/>
          <w:sz w:val="28"/>
          <w:szCs w:val="28"/>
        </w:rPr>
        <w:t>.</w:t>
      </w:r>
    </w:p>
    <w:p w14:paraId="36BB00C0" w14:textId="7811F3BF" w:rsidR="003F0091" w:rsidRPr="005F1FAD" w:rsidRDefault="003F0091" w:rsidP="00F97E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Нужно </w:t>
      </w:r>
      <w:r w:rsidR="005F1FAD">
        <w:rPr>
          <w:rFonts w:ascii="Times New Roman" w:hAnsi="Times New Roman" w:cs="Times New Roman"/>
          <w:sz w:val="28"/>
          <w:szCs w:val="28"/>
        </w:rPr>
        <w:t>выбрать файл</w:t>
      </w:r>
      <w:r w:rsidR="00762743">
        <w:rPr>
          <w:rFonts w:ascii="Times New Roman" w:hAnsi="Times New Roman" w:cs="Times New Roman"/>
          <w:sz w:val="28"/>
          <w:szCs w:val="28"/>
        </w:rPr>
        <w:t>,</w:t>
      </w:r>
      <w:r w:rsidR="005F1FAD">
        <w:rPr>
          <w:rFonts w:ascii="Times New Roman" w:hAnsi="Times New Roman" w:cs="Times New Roman"/>
          <w:sz w:val="28"/>
          <w:szCs w:val="28"/>
        </w:rPr>
        <w:t xml:space="preserve"> соответствующ</w:t>
      </w:r>
      <w:r w:rsidR="00DB191F">
        <w:rPr>
          <w:rFonts w:ascii="Times New Roman" w:hAnsi="Times New Roman" w:cs="Times New Roman"/>
          <w:sz w:val="28"/>
          <w:szCs w:val="28"/>
        </w:rPr>
        <w:t>ий дате, открыть его.</w:t>
      </w:r>
    </w:p>
    <w:p w14:paraId="2DCFDC36" w14:textId="1503C0F3" w:rsidR="003F0091" w:rsidRDefault="003F0091" w:rsidP="00F97E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E27">
        <w:rPr>
          <w:rFonts w:ascii="Times New Roman" w:hAnsi="Times New Roman" w:cs="Times New Roman"/>
          <w:sz w:val="28"/>
          <w:szCs w:val="28"/>
        </w:rPr>
        <w:t>После этого нажать</w:t>
      </w:r>
      <w:r w:rsidR="00762743">
        <w:rPr>
          <w:rFonts w:ascii="Times New Roman" w:hAnsi="Times New Roman" w:cs="Times New Roman"/>
          <w:sz w:val="28"/>
          <w:szCs w:val="28"/>
        </w:rPr>
        <w:t xml:space="preserve"> на странице «Меню питания» нажать </w:t>
      </w:r>
      <w:r w:rsidRPr="005D0E27">
        <w:rPr>
          <w:rFonts w:ascii="Times New Roman" w:hAnsi="Times New Roman" w:cs="Times New Roman"/>
          <w:sz w:val="28"/>
          <w:szCs w:val="28"/>
        </w:rPr>
        <w:t>«Сохранить».</w:t>
      </w:r>
    </w:p>
    <w:p w14:paraId="00DD029D" w14:textId="5B6660C1" w:rsidR="003F0091" w:rsidRDefault="00762743" w:rsidP="0076274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D0AE498" wp14:editId="10DE556F">
            <wp:extent cx="5940425" cy="1991360"/>
            <wp:effectExtent l="19050" t="19050" r="22225" b="279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913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3B473E82" w14:textId="0DBF7A17" w:rsidR="003C42E5" w:rsidRDefault="003C42E5" w:rsidP="00F97E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E27">
        <w:rPr>
          <w:rFonts w:ascii="Times New Roman" w:hAnsi="Times New Roman" w:cs="Times New Roman"/>
          <w:sz w:val="28"/>
          <w:szCs w:val="28"/>
        </w:rPr>
        <w:t xml:space="preserve"> В результате описанных действий данные о питании автоматически отправятся в мониторинг.</w:t>
      </w:r>
    </w:p>
    <w:p w14:paraId="05BB86AC" w14:textId="4F6500BB" w:rsidR="0094226D" w:rsidRPr="005D0E27" w:rsidRDefault="0094226D" w:rsidP="00F97E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Страница Меню питания примет вот такой вид:</w:t>
      </w:r>
    </w:p>
    <w:p w14:paraId="62099681" w14:textId="72A4FD69" w:rsidR="00F37887" w:rsidRDefault="00762743" w:rsidP="00FA1A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2B62CB1" wp14:editId="6530AF4E">
            <wp:extent cx="5940425" cy="3684270"/>
            <wp:effectExtent l="19050" t="19050" r="22225" b="11430"/>
            <wp:docPr id="4" name="Рисунок 4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8427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3E9A9E61" w14:textId="2335A0CD" w:rsidR="00526314" w:rsidRDefault="00526314" w:rsidP="00FA1A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017B341" w14:textId="61928705" w:rsidR="00E30B29" w:rsidRPr="005D0E27" w:rsidRDefault="00E30B29" w:rsidP="00FA1A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D52B2E4" wp14:editId="2E944FE5">
            <wp:extent cx="5940425" cy="2330450"/>
            <wp:effectExtent l="19050" t="19050" r="22225" b="1270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3045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79E791D2" w14:textId="5CE87B36" w:rsidR="00CB5F5E" w:rsidRPr="00AB7AAE" w:rsidRDefault="00CB5F5E" w:rsidP="00D00B2A">
      <w:pPr>
        <w:pStyle w:val="2"/>
        <w:numPr>
          <w:ilvl w:val="0"/>
          <w:numId w:val="4"/>
        </w:numPr>
        <w:jc w:val="center"/>
        <w:rPr>
          <w:rFonts w:ascii="Times New Roman" w:hAnsi="Times New Roman" w:cs="Times New Roman"/>
          <w:b/>
          <w:bCs/>
          <w:color w:val="auto"/>
        </w:rPr>
      </w:pPr>
      <w:bookmarkStart w:id="1" w:name="_Toc112401380"/>
      <w:r w:rsidRPr="00AB7AAE">
        <w:rPr>
          <w:rFonts w:ascii="Times New Roman" w:hAnsi="Times New Roman" w:cs="Times New Roman"/>
          <w:b/>
          <w:bCs/>
          <w:noProof/>
          <w:color w:val="auto"/>
        </w:rPr>
        <w:t>Внесение информации для школ, имеющих  филиалы с разными меню питания.</w:t>
      </w:r>
      <w:bookmarkEnd w:id="1"/>
    </w:p>
    <w:p w14:paraId="21EEBFD3" w14:textId="5469A999" w:rsidR="001552A7" w:rsidRPr="00CB5F5E" w:rsidRDefault="001552A7" w:rsidP="00D00B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B5F5E">
        <w:rPr>
          <w:rFonts w:ascii="Times New Roman" w:hAnsi="Times New Roman" w:cs="Times New Roman"/>
          <w:sz w:val="28"/>
          <w:szCs w:val="28"/>
        </w:rPr>
        <w:t xml:space="preserve">Если у образовательной организации есть филиалы и в каждом из них свой режим питания и соответственно, меню, то загрузка </w:t>
      </w:r>
      <w:r w:rsidR="00DA4731" w:rsidRPr="00CB5F5E">
        <w:rPr>
          <w:rFonts w:ascii="Times New Roman" w:hAnsi="Times New Roman" w:cs="Times New Roman"/>
          <w:sz w:val="28"/>
          <w:szCs w:val="28"/>
        </w:rPr>
        <w:t>в</w:t>
      </w:r>
      <w:r w:rsidRPr="00CB5F5E">
        <w:rPr>
          <w:rFonts w:ascii="Times New Roman" w:hAnsi="Times New Roman" w:cs="Times New Roman"/>
          <w:sz w:val="28"/>
          <w:szCs w:val="28"/>
        </w:rPr>
        <w:t xml:space="preserve"> папк</w:t>
      </w:r>
      <w:r w:rsidR="00B85E67" w:rsidRPr="00CB5F5E">
        <w:rPr>
          <w:rFonts w:ascii="Times New Roman" w:hAnsi="Times New Roman" w:cs="Times New Roman"/>
          <w:sz w:val="28"/>
          <w:szCs w:val="28"/>
        </w:rPr>
        <w:t xml:space="preserve">у Меню питания </w:t>
      </w:r>
      <w:r w:rsidRPr="00CB5F5E">
        <w:rPr>
          <w:rFonts w:ascii="Times New Roman" w:hAnsi="Times New Roman" w:cs="Times New Roman"/>
          <w:sz w:val="28"/>
          <w:szCs w:val="28"/>
        </w:rPr>
        <w:t>будет происходить следующим образом:</w:t>
      </w:r>
    </w:p>
    <w:p w14:paraId="5F41D4E5" w14:textId="263D2ACF" w:rsidR="001552A7" w:rsidRPr="00F97EF2" w:rsidRDefault="001552A7" w:rsidP="00F97EF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EF2">
        <w:rPr>
          <w:rFonts w:ascii="Times New Roman" w:hAnsi="Times New Roman" w:cs="Times New Roman"/>
          <w:sz w:val="28"/>
          <w:szCs w:val="28"/>
        </w:rPr>
        <w:t>В административной панели выбрать Администрирование-Разработка-Списки. В списках найти Филиалы, открыть раздел.</w:t>
      </w:r>
    </w:p>
    <w:p w14:paraId="18B3E025" w14:textId="0DAAD575" w:rsidR="00586113" w:rsidRPr="005D0E27" w:rsidRDefault="00DA4731" w:rsidP="00F97EF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CB994E" wp14:editId="58D6C6C8">
                <wp:simplePos x="0" y="0"/>
                <wp:positionH relativeFrom="column">
                  <wp:posOffset>672465</wp:posOffset>
                </wp:positionH>
                <wp:positionV relativeFrom="paragraph">
                  <wp:posOffset>2129790</wp:posOffset>
                </wp:positionV>
                <wp:extent cx="982980" cy="205740"/>
                <wp:effectExtent l="0" t="0" r="26670" b="2286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" cy="2057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5C9D3D" id="Прямоугольник 9" o:spid="_x0000_s1026" style="position:absolute;margin-left:52.95pt;margin-top:167.7pt;width:77.4pt;height:16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" filled="f" strokecolor="red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856F48" wp14:editId="737150E8">
                <wp:simplePos x="0" y="0"/>
                <wp:positionH relativeFrom="column">
                  <wp:posOffset>657225</wp:posOffset>
                </wp:positionH>
                <wp:positionV relativeFrom="paragraph">
                  <wp:posOffset>384810</wp:posOffset>
                </wp:positionV>
                <wp:extent cx="472440" cy="0"/>
                <wp:effectExtent l="0" t="0" r="0" b="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244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2EDC60F" id="Прямая соединительная линия 5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75pt,30.3pt" to="88.95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" strokecolor="red" strokeweight=".5pt">
                <v:stroke joinstyle="miter"/>
              </v:line>
            </w:pict>
          </mc:Fallback>
        </mc:AlternateContent>
      </w:r>
      <w:r w:rsidR="001552A7" w:rsidRPr="00FD4EA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4D53EF" wp14:editId="7805FE0A">
            <wp:extent cx="5940425" cy="2377440"/>
            <wp:effectExtent l="19050" t="19050" r="22225" b="2286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77440"/>
                    </a:xfrm>
                    <a:prstGeom prst="rect">
                      <a:avLst/>
                    </a:prstGeom>
                    <a:ln>
                      <a:solidFill>
                        <a:sysClr val="window" lastClr="FFFFFF">
                          <a:lumMod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14:paraId="65C8EB18" w14:textId="7412E987" w:rsidR="00586113" w:rsidRPr="005D0E27" w:rsidRDefault="001552A7" w:rsidP="00F97EF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4EA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95E38C" wp14:editId="5D7643CD">
            <wp:extent cx="5940425" cy="3737610"/>
            <wp:effectExtent l="19050" t="19050" r="22225" b="15240"/>
            <wp:docPr id="6" name="Рисунок 6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37610"/>
                    </a:xfrm>
                    <a:prstGeom prst="rect">
                      <a:avLst/>
                    </a:prstGeom>
                    <a:ln>
                      <a:solidFill>
                        <a:sysClr val="window" lastClr="FFFFFF">
                          <a:lumMod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14:paraId="769BCFDC" w14:textId="77777777" w:rsidR="00D00B2A" w:rsidRDefault="00D00B2A" w:rsidP="00F97EF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B5E882E" w14:textId="77777777" w:rsidR="00F7739F" w:rsidRDefault="001552A7" w:rsidP="00F7739F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D4EAA">
        <w:rPr>
          <w:rFonts w:ascii="Times New Roman" w:hAnsi="Times New Roman" w:cs="Times New Roman"/>
          <w:sz w:val="28"/>
          <w:szCs w:val="28"/>
        </w:rPr>
        <w:t>Выбрать «Добавить элемент»,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739F">
        <w:rPr>
          <w:rFonts w:ascii="Times New Roman" w:hAnsi="Times New Roman" w:cs="Times New Roman"/>
          <w:sz w:val="28"/>
          <w:szCs w:val="28"/>
        </w:rPr>
        <w:t xml:space="preserve">обязательно </w:t>
      </w:r>
      <w:r w:rsidRPr="00FD4EAA">
        <w:rPr>
          <w:rFonts w:ascii="Times New Roman" w:hAnsi="Times New Roman" w:cs="Times New Roman"/>
          <w:sz w:val="28"/>
          <w:szCs w:val="28"/>
        </w:rPr>
        <w:t xml:space="preserve">заполнить </w:t>
      </w:r>
      <w:r w:rsidR="00F7739F">
        <w:rPr>
          <w:rFonts w:ascii="Times New Roman" w:hAnsi="Times New Roman" w:cs="Times New Roman"/>
          <w:sz w:val="28"/>
          <w:szCs w:val="28"/>
        </w:rPr>
        <w:t>поля</w:t>
      </w:r>
      <w:r w:rsidR="00D00B2A">
        <w:rPr>
          <w:rFonts w:ascii="Times New Roman" w:hAnsi="Times New Roman" w:cs="Times New Roman"/>
          <w:sz w:val="28"/>
          <w:szCs w:val="28"/>
        </w:rPr>
        <w:t xml:space="preserve"> «Название элемента»</w:t>
      </w:r>
      <w:r w:rsidRPr="00FD4EAA">
        <w:rPr>
          <w:rFonts w:ascii="Times New Roman" w:hAnsi="Times New Roman" w:cs="Times New Roman"/>
          <w:sz w:val="28"/>
          <w:szCs w:val="28"/>
        </w:rPr>
        <w:t xml:space="preserve"> </w:t>
      </w:r>
      <w:r w:rsidR="00F7739F">
        <w:rPr>
          <w:rFonts w:ascii="Times New Roman" w:hAnsi="Times New Roman" w:cs="Times New Roman"/>
          <w:sz w:val="28"/>
          <w:szCs w:val="28"/>
        </w:rPr>
        <w:t xml:space="preserve">и «Подпапка меню питания». Это необходимо для корректной работы мониторинга. </w:t>
      </w:r>
      <w:r w:rsidR="00F7739F" w:rsidRPr="00FD4EAA">
        <w:rPr>
          <w:rFonts w:ascii="Times New Roman" w:hAnsi="Times New Roman" w:cs="Times New Roman"/>
          <w:sz w:val="28"/>
          <w:szCs w:val="28"/>
        </w:rPr>
        <w:t xml:space="preserve">Важно! В </w:t>
      </w:r>
      <w:r w:rsidR="00F7739F">
        <w:rPr>
          <w:rFonts w:ascii="Times New Roman" w:hAnsi="Times New Roman" w:cs="Times New Roman"/>
          <w:sz w:val="28"/>
          <w:szCs w:val="28"/>
        </w:rPr>
        <w:t xml:space="preserve">поле </w:t>
      </w:r>
      <w:r w:rsidR="00F7739F" w:rsidRPr="00FD4EAA">
        <w:rPr>
          <w:rFonts w:ascii="Times New Roman" w:hAnsi="Times New Roman" w:cs="Times New Roman"/>
          <w:sz w:val="28"/>
          <w:szCs w:val="28"/>
        </w:rPr>
        <w:t>подпапк</w:t>
      </w:r>
      <w:r w:rsidR="00F7739F">
        <w:rPr>
          <w:rFonts w:ascii="Times New Roman" w:hAnsi="Times New Roman" w:cs="Times New Roman"/>
          <w:sz w:val="28"/>
          <w:szCs w:val="28"/>
        </w:rPr>
        <w:t>и</w:t>
      </w:r>
      <w:r w:rsidR="00F7739F" w:rsidRPr="00FD4EAA">
        <w:rPr>
          <w:rFonts w:ascii="Times New Roman" w:hAnsi="Times New Roman" w:cs="Times New Roman"/>
          <w:sz w:val="28"/>
          <w:szCs w:val="28"/>
        </w:rPr>
        <w:t xml:space="preserve"> </w:t>
      </w:r>
      <w:r w:rsidR="00F7739F">
        <w:rPr>
          <w:rFonts w:ascii="Times New Roman" w:hAnsi="Times New Roman" w:cs="Times New Roman"/>
          <w:sz w:val="28"/>
          <w:szCs w:val="28"/>
        </w:rPr>
        <w:t>«</w:t>
      </w:r>
      <w:r w:rsidR="00F7739F" w:rsidRPr="00FD4EAA">
        <w:rPr>
          <w:rFonts w:ascii="Times New Roman" w:hAnsi="Times New Roman" w:cs="Times New Roman"/>
          <w:sz w:val="28"/>
          <w:szCs w:val="28"/>
        </w:rPr>
        <w:t>Меню питания</w:t>
      </w:r>
      <w:r w:rsidR="00F7739F">
        <w:rPr>
          <w:rFonts w:ascii="Times New Roman" w:hAnsi="Times New Roman" w:cs="Times New Roman"/>
          <w:sz w:val="28"/>
          <w:szCs w:val="28"/>
        </w:rPr>
        <w:t>»</w:t>
      </w:r>
      <w:r w:rsidR="00F7739F" w:rsidRPr="00FD4EAA">
        <w:rPr>
          <w:rFonts w:ascii="Times New Roman" w:hAnsi="Times New Roman" w:cs="Times New Roman"/>
          <w:sz w:val="28"/>
          <w:szCs w:val="28"/>
        </w:rPr>
        <w:t xml:space="preserve"> название должно содержать только латинские буквы.</w:t>
      </w:r>
    </w:p>
    <w:p w14:paraId="519D769C" w14:textId="43555144" w:rsidR="00682215" w:rsidRDefault="00682215" w:rsidP="00F97EF2">
      <w:pPr>
        <w:spacing w:line="36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47D43F3" wp14:editId="27067C19">
            <wp:extent cx="5940425" cy="3729990"/>
            <wp:effectExtent l="19050" t="19050" r="22225" b="22860"/>
            <wp:docPr id="32" name="Рисунок 32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Рисунок 32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2999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4C17E9B1" w14:textId="77777777" w:rsidR="00F7739F" w:rsidRDefault="00F7739F" w:rsidP="00F7739F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Подпапка меню питания </w:t>
      </w:r>
      <w:r w:rsidRPr="00A42A32">
        <w:rPr>
          <w:rFonts w:ascii="Times New Roman" w:hAnsi="Times New Roman" w:cs="Times New Roman"/>
          <w:noProof/>
          <w:sz w:val="28"/>
          <w:szCs w:val="28"/>
        </w:rPr>
        <w:t>нужна для того, чтобы при загрузке файлов меню и выборе филиала, в зависимости от выбранного филиала</w:t>
      </w:r>
      <w:r>
        <w:rPr>
          <w:rFonts w:ascii="Times New Roman" w:hAnsi="Times New Roman" w:cs="Times New Roman"/>
          <w:noProof/>
          <w:sz w:val="28"/>
          <w:szCs w:val="28"/>
        </w:rPr>
        <w:t xml:space="preserve">, файл </w:t>
      </w:r>
      <w:r w:rsidRPr="00A42A32">
        <w:rPr>
          <w:rFonts w:ascii="Times New Roman" w:hAnsi="Times New Roman" w:cs="Times New Roman"/>
          <w:noProof/>
          <w:sz w:val="28"/>
          <w:szCs w:val="28"/>
        </w:rPr>
        <w:t xml:space="preserve"> загружа</w:t>
      </w:r>
      <w:r>
        <w:rPr>
          <w:rFonts w:ascii="Times New Roman" w:hAnsi="Times New Roman" w:cs="Times New Roman"/>
          <w:noProof/>
          <w:sz w:val="28"/>
          <w:szCs w:val="28"/>
        </w:rPr>
        <w:t>л</w:t>
      </w:r>
      <w:r w:rsidRPr="00A42A32">
        <w:rPr>
          <w:rFonts w:ascii="Times New Roman" w:hAnsi="Times New Roman" w:cs="Times New Roman"/>
          <w:noProof/>
          <w:sz w:val="28"/>
          <w:szCs w:val="28"/>
        </w:rPr>
        <w:t>ся в нужную подпапку</w:t>
      </w:r>
      <w:r>
        <w:rPr>
          <w:rFonts w:ascii="Times New Roman" w:hAnsi="Times New Roman" w:cs="Times New Roman"/>
          <w:noProof/>
          <w:sz w:val="28"/>
          <w:szCs w:val="28"/>
        </w:rPr>
        <w:t xml:space="preserve">. </w:t>
      </w:r>
      <w:r w:rsidRPr="00A42A32">
        <w:rPr>
          <w:rFonts w:ascii="Times New Roman" w:hAnsi="Times New Roman" w:cs="Times New Roman"/>
          <w:noProof/>
          <w:sz w:val="28"/>
          <w:szCs w:val="28"/>
        </w:rPr>
        <w:t xml:space="preserve">Т.е. у каждого филиала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на сервере формируется </w:t>
      </w:r>
      <w:r w:rsidRPr="00A42A32">
        <w:rPr>
          <w:rFonts w:ascii="Times New Roman" w:hAnsi="Times New Roman" w:cs="Times New Roman"/>
          <w:noProof/>
          <w:sz w:val="28"/>
          <w:szCs w:val="28"/>
        </w:rPr>
        <w:t>своя п</w:t>
      </w:r>
      <w:r>
        <w:rPr>
          <w:rFonts w:ascii="Times New Roman" w:hAnsi="Times New Roman" w:cs="Times New Roman"/>
          <w:noProof/>
          <w:sz w:val="28"/>
          <w:szCs w:val="28"/>
        </w:rPr>
        <w:t>одп</w:t>
      </w:r>
      <w:r w:rsidRPr="00A42A32">
        <w:rPr>
          <w:rFonts w:ascii="Times New Roman" w:hAnsi="Times New Roman" w:cs="Times New Roman"/>
          <w:noProof/>
          <w:sz w:val="28"/>
          <w:szCs w:val="28"/>
        </w:rPr>
        <w:t>апка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с загруженными файлами</w:t>
      </w:r>
      <w:r w:rsidRPr="00A42A32">
        <w:rPr>
          <w:rFonts w:ascii="Times New Roman" w:hAnsi="Times New Roman" w:cs="Times New Roman"/>
          <w:noProof/>
          <w:sz w:val="28"/>
          <w:szCs w:val="28"/>
        </w:rPr>
        <w:t xml:space="preserve">. При наведении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курсора </w:t>
      </w:r>
      <w:r w:rsidRPr="00A42A32">
        <w:rPr>
          <w:rFonts w:ascii="Times New Roman" w:hAnsi="Times New Roman" w:cs="Times New Roman"/>
          <w:noProof/>
          <w:sz w:val="28"/>
          <w:szCs w:val="28"/>
        </w:rPr>
        <w:t xml:space="preserve">на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определенный </w:t>
      </w:r>
      <w:r w:rsidRPr="00A42A32">
        <w:rPr>
          <w:rFonts w:ascii="Times New Roman" w:hAnsi="Times New Roman" w:cs="Times New Roman"/>
          <w:noProof/>
          <w:sz w:val="28"/>
          <w:szCs w:val="28"/>
        </w:rPr>
        <w:t xml:space="preserve"> файл</w:t>
      </w:r>
      <w:r>
        <w:rPr>
          <w:rFonts w:ascii="Times New Roman" w:hAnsi="Times New Roman" w:cs="Times New Roman"/>
          <w:noProof/>
          <w:sz w:val="28"/>
          <w:szCs w:val="28"/>
        </w:rPr>
        <w:t>,</w:t>
      </w:r>
      <w:r w:rsidRPr="00A42A32">
        <w:rPr>
          <w:rFonts w:ascii="Times New Roman" w:hAnsi="Times New Roman" w:cs="Times New Roman"/>
          <w:noProof/>
          <w:sz w:val="28"/>
          <w:szCs w:val="28"/>
        </w:rPr>
        <w:t xml:space="preserve"> можно увидеть его путь в браузере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в</w:t>
      </w:r>
      <w:r w:rsidRPr="00A42A32">
        <w:rPr>
          <w:rFonts w:ascii="Times New Roman" w:hAnsi="Times New Roman" w:cs="Times New Roman"/>
          <w:noProof/>
          <w:sz w:val="28"/>
          <w:szCs w:val="28"/>
        </w:rPr>
        <w:t>низу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слева.</w:t>
      </w:r>
    </w:p>
    <w:p w14:paraId="74BB0ED5" w14:textId="40C36007" w:rsidR="001552A7" w:rsidRDefault="007F38AF" w:rsidP="00F97EF2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Последовательно нужно в</w:t>
      </w:r>
      <w:r w:rsidR="001552A7" w:rsidRPr="00FD4EAA">
        <w:rPr>
          <w:rFonts w:ascii="Times New Roman" w:hAnsi="Times New Roman" w:cs="Times New Roman"/>
          <w:noProof/>
          <w:sz w:val="28"/>
          <w:szCs w:val="28"/>
        </w:rPr>
        <w:t xml:space="preserve">вести  все филиалы, </w:t>
      </w:r>
      <w:r>
        <w:rPr>
          <w:rFonts w:ascii="Times New Roman" w:hAnsi="Times New Roman" w:cs="Times New Roman"/>
          <w:noProof/>
          <w:sz w:val="28"/>
          <w:szCs w:val="28"/>
        </w:rPr>
        <w:t>с</w:t>
      </w:r>
      <w:r w:rsidR="001552A7" w:rsidRPr="00FD4EAA">
        <w:rPr>
          <w:rFonts w:ascii="Times New Roman" w:hAnsi="Times New Roman" w:cs="Times New Roman"/>
          <w:noProof/>
          <w:sz w:val="28"/>
          <w:szCs w:val="28"/>
        </w:rPr>
        <w:t>охранить изменения.</w:t>
      </w:r>
    </w:p>
    <w:p w14:paraId="0B78AF0D" w14:textId="14FA97E1" w:rsidR="00454ABD" w:rsidRPr="005D0E27" w:rsidRDefault="00AC2FD7" w:rsidP="00F97EF2">
      <w:pPr>
        <w:spacing w:line="36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A14F21" wp14:editId="220BB535">
                <wp:simplePos x="0" y="0"/>
                <wp:positionH relativeFrom="column">
                  <wp:posOffset>5038725</wp:posOffset>
                </wp:positionH>
                <wp:positionV relativeFrom="paragraph">
                  <wp:posOffset>2496185</wp:posOffset>
                </wp:positionV>
                <wp:extent cx="861695" cy="289560"/>
                <wp:effectExtent l="0" t="0" r="14605" b="1524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1695" cy="2895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857CE7C" id="Прямоугольник 10" o:spid="_x0000_s1026" style="position:absolute;margin-left:396.75pt;margin-top:196.55pt;width:67.85pt;height:22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" filled="f" strokecolor="red" strokeweight="1.5pt"/>
            </w:pict>
          </mc:Fallback>
        </mc:AlternateContent>
      </w:r>
      <w:r w:rsidR="001552A7" w:rsidRPr="00FD4EA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675B55" wp14:editId="6C91CCF0">
            <wp:extent cx="5864225" cy="2800350"/>
            <wp:effectExtent l="19050" t="19050" r="22225" b="19050"/>
            <wp:docPr id="8" name="Рисунок 8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864225" cy="2800350"/>
                    </a:xfrm>
                    <a:prstGeom prst="rect">
                      <a:avLst/>
                    </a:prstGeom>
                    <a:ln>
                      <a:solidFill>
                        <a:sysClr val="window" lastClr="FFFFFF">
                          <a:lumMod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14:paraId="7388688E" w14:textId="0E43B48F" w:rsidR="001552A7" w:rsidRPr="00FD4EAA" w:rsidRDefault="001552A7" w:rsidP="00F97EF2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D4EAA">
        <w:rPr>
          <w:rFonts w:ascii="Times New Roman" w:hAnsi="Times New Roman" w:cs="Times New Roman"/>
          <w:noProof/>
          <w:sz w:val="28"/>
          <w:szCs w:val="28"/>
        </w:rPr>
        <w:t>Далее возвращаемся в административную панель: Администрирование</w:t>
      </w:r>
      <w:r w:rsidR="00AC2FD7">
        <w:rPr>
          <w:rFonts w:ascii="Times New Roman" w:hAnsi="Times New Roman" w:cs="Times New Roman"/>
          <w:noProof/>
          <w:sz w:val="28"/>
          <w:szCs w:val="28"/>
        </w:rPr>
        <w:t>–</w:t>
      </w:r>
      <w:r w:rsidRPr="00FD4EAA">
        <w:rPr>
          <w:rFonts w:ascii="Times New Roman" w:hAnsi="Times New Roman" w:cs="Times New Roman"/>
          <w:noProof/>
          <w:sz w:val="28"/>
          <w:szCs w:val="28"/>
        </w:rPr>
        <w:t>Настройки</w:t>
      </w:r>
      <w:r w:rsidR="00AC2FD7">
        <w:rPr>
          <w:rFonts w:ascii="Times New Roman" w:hAnsi="Times New Roman" w:cs="Times New Roman"/>
          <w:noProof/>
          <w:sz w:val="28"/>
          <w:szCs w:val="28"/>
        </w:rPr>
        <w:t>–</w:t>
      </w:r>
      <w:r w:rsidRPr="00FD4EAA">
        <w:rPr>
          <w:rFonts w:ascii="Times New Roman" w:hAnsi="Times New Roman" w:cs="Times New Roman"/>
          <w:noProof/>
          <w:sz w:val="28"/>
          <w:szCs w:val="28"/>
        </w:rPr>
        <w:t>Меню питания.  Открыть раздел, зайти в Редактирование, кликнуть «Добавить»:</w:t>
      </w:r>
    </w:p>
    <w:p w14:paraId="48A303D4" w14:textId="4D52BDE2" w:rsidR="00454ABD" w:rsidRPr="005D0E27" w:rsidRDefault="001552A7" w:rsidP="00F97EF2">
      <w:pPr>
        <w:spacing w:line="36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FD4EA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4B75C4" wp14:editId="24BD914A">
            <wp:extent cx="5940425" cy="3905250"/>
            <wp:effectExtent l="19050" t="19050" r="22225" b="19050"/>
            <wp:docPr id="12" name="Рисунок 12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05250"/>
                    </a:xfrm>
                    <a:prstGeom prst="rect">
                      <a:avLst/>
                    </a:prstGeom>
                    <a:ln>
                      <a:solidFill>
                        <a:sysClr val="window" lastClr="FFFFFF">
                          <a:lumMod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14:paraId="7991916B" w14:textId="69F05D37" w:rsidR="00B559B1" w:rsidRPr="00FD4EAA" w:rsidRDefault="00B559B1" w:rsidP="00B559B1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D4EAA">
        <w:rPr>
          <w:rFonts w:ascii="Times New Roman" w:hAnsi="Times New Roman" w:cs="Times New Roman"/>
          <w:noProof/>
          <w:sz w:val="28"/>
          <w:szCs w:val="28"/>
        </w:rPr>
        <w:t>Файлы</w:t>
      </w:r>
      <w:r w:rsidR="007F38AF">
        <w:rPr>
          <w:rFonts w:ascii="Times New Roman" w:hAnsi="Times New Roman" w:cs="Times New Roman"/>
          <w:noProof/>
          <w:sz w:val="28"/>
          <w:szCs w:val="28"/>
        </w:rPr>
        <w:t xml:space="preserve"> меню питания </w:t>
      </w:r>
      <w:r w:rsidRPr="00FD4EAA">
        <w:rPr>
          <w:rFonts w:ascii="Times New Roman" w:hAnsi="Times New Roman" w:cs="Times New Roman"/>
          <w:noProof/>
          <w:sz w:val="28"/>
          <w:szCs w:val="28"/>
        </w:rPr>
        <w:t xml:space="preserve"> разных филиалов в компьютере редактора  </w:t>
      </w:r>
      <w:r w:rsidR="002E2022">
        <w:rPr>
          <w:rFonts w:ascii="Times New Roman" w:hAnsi="Times New Roman" w:cs="Times New Roman"/>
          <w:noProof/>
          <w:sz w:val="28"/>
          <w:szCs w:val="28"/>
        </w:rPr>
        <w:t xml:space="preserve"> полезно </w:t>
      </w:r>
      <w:r w:rsidRPr="00FD4EAA">
        <w:rPr>
          <w:rFonts w:ascii="Times New Roman" w:hAnsi="Times New Roman" w:cs="Times New Roman"/>
          <w:noProof/>
          <w:sz w:val="28"/>
          <w:szCs w:val="28"/>
        </w:rPr>
        <w:t>хранить в разных папках</w:t>
      </w:r>
      <w:r w:rsidR="002E2022">
        <w:rPr>
          <w:rFonts w:ascii="Times New Roman" w:hAnsi="Times New Roman" w:cs="Times New Roman"/>
          <w:noProof/>
          <w:sz w:val="28"/>
          <w:szCs w:val="28"/>
        </w:rPr>
        <w:t>, это позволит избежать путаницы при загрузке в мониторинг</w:t>
      </w:r>
      <w:r w:rsidRPr="00FD4EAA">
        <w:rPr>
          <w:rFonts w:ascii="Times New Roman" w:hAnsi="Times New Roman" w:cs="Times New Roman"/>
          <w:noProof/>
          <w:sz w:val="28"/>
          <w:szCs w:val="28"/>
        </w:rPr>
        <w:t xml:space="preserve">. </w:t>
      </w:r>
    </w:p>
    <w:p w14:paraId="60849C85" w14:textId="77777777" w:rsidR="00B559B1" w:rsidRPr="00FD4EAA" w:rsidRDefault="00B559B1" w:rsidP="00B559B1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D4EAA">
        <w:rPr>
          <w:rFonts w:ascii="Times New Roman" w:hAnsi="Times New Roman" w:cs="Times New Roman"/>
          <w:noProof/>
          <w:sz w:val="28"/>
          <w:szCs w:val="28"/>
        </w:rPr>
        <w:t>Имя файла для загрузки в мониторинг должно соответствовать требованиям Министерства просвещения: нужно указать год-месяц-день-</w:t>
      </w:r>
      <w:r w:rsidRPr="00FD4EAA">
        <w:rPr>
          <w:rFonts w:ascii="Times New Roman" w:hAnsi="Times New Roman" w:cs="Times New Roman"/>
          <w:noProof/>
          <w:sz w:val="28"/>
          <w:szCs w:val="28"/>
          <w:lang w:val="en-US"/>
        </w:rPr>
        <w:t>sm</w:t>
      </w:r>
      <w:r w:rsidRPr="00FD4EAA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00853281" w14:textId="0E17B4A2" w:rsidR="00454ABD" w:rsidRDefault="00B559B1" w:rsidP="00FA1A4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4EA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58346DC" wp14:editId="12A39A09">
            <wp:extent cx="5940425" cy="1985010"/>
            <wp:effectExtent l="19050" t="19050" r="22225" b="1524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85010"/>
                    </a:xfrm>
                    <a:prstGeom prst="rect">
                      <a:avLst/>
                    </a:prstGeom>
                    <a:ln>
                      <a:solidFill>
                        <a:sysClr val="window" lastClr="FFFFFF">
                          <a:lumMod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14:paraId="53077876" w14:textId="6514ECCF" w:rsidR="00B559B1" w:rsidRPr="00FD4EAA" w:rsidRDefault="00B559B1" w:rsidP="00F97EF2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D4EAA">
        <w:rPr>
          <w:rFonts w:ascii="Times New Roman" w:hAnsi="Times New Roman" w:cs="Times New Roman"/>
          <w:noProof/>
          <w:sz w:val="28"/>
          <w:szCs w:val="28"/>
        </w:rPr>
        <w:t xml:space="preserve">После нажатия на кнопку </w:t>
      </w:r>
      <w:r w:rsidR="00AC2FD7">
        <w:rPr>
          <w:rFonts w:ascii="Times New Roman" w:hAnsi="Times New Roman" w:cs="Times New Roman"/>
          <w:noProof/>
          <w:sz w:val="28"/>
          <w:szCs w:val="28"/>
        </w:rPr>
        <w:t>«</w:t>
      </w:r>
      <w:r w:rsidRPr="00FD4EAA">
        <w:rPr>
          <w:rFonts w:ascii="Times New Roman" w:hAnsi="Times New Roman" w:cs="Times New Roman"/>
          <w:noProof/>
          <w:sz w:val="28"/>
          <w:szCs w:val="28"/>
        </w:rPr>
        <w:t>Добавить</w:t>
      </w:r>
      <w:r w:rsidR="00AC2FD7">
        <w:rPr>
          <w:rFonts w:ascii="Times New Roman" w:hAnsi="Times New Roman" w:cs="Times New Roman"/>
          <w:noProof/>
          <w:sz w:val="28"/>
          <w:szCs w:val="28"/>
        </w:rPr>
        <w:t>»</w:t>
      </w:r>
      <w:r w:rsidRPr="00FD4EAA">
        <w:rPr>
          <w:rFonts w:ascii="Times New Roman" w:hAnsi="Times New Roman" w:cs="Times New Roman"/>
          <w:noProof/>
          <w:sz w:val="28"/>
          <w:szCs w:val="28"/>
        </w:rPr>
        <w:t xml:space="preserve"> откроется поле для п</w:t>
      </w:r>
      <w:r w:rsidR="00AC2FD7">
        <w:rPr>
          <w:rFonts w:ascii="Times New Roman" w:hAnsi="Times New Roman" w:cs="Times New Roman"/>
          <w:noProof/>
          <w:sz w:val="28"/>
          <w:szCs w:val="28"/>
        </w:rPr>
        <w:t>р</w:t>
      </w:r>
      <w:r w:rsidRPr="00FD4EAA">
        <w:rPr>
          <w:rFonts w:ascii="Times New Roman" w:hAnsi="Times New Roman" w:cs="Times New Roman"/>
          <w:noProof/>
          <w:sz w:val="28"/>
          <w:szCs w:val="28"/>
        </w:rPr>
        <w:t xml:space="preserve">икрепления файла.  В этом поле важно выбрать файл из папки соответствующего филиала и после прикрепления открыть его. </w:t>
      </w:r>
      <w:r w:rsidR="00F7739F">
        <w:rPr>
          <w:rFonts w:ascii="Times New Roman" w:hAnsi="Times New Roman" w:cs="Times New Roman"/>
          <w:noProof/>
          <w:sz w:val="28"/>
          <w:szCs w:val="28"/>
        </w:rPr>
        <w:t xml:space="preserve">Обязательно выбрете филиал из списка. </w:t>
      </w:r>
      <w:r w:rsidRPr="00FD4EAA">
        <w:rPr>
          <w:rFonts w:ascii="Times New Roman" w:hAnsi="Times New Roman" w:cs="Times New Roman"/>
          <w:noProof/>
          <w:sz w:val="28"/>
          <w:szCs w:val="28"/>
        </w:rPr>
        <w:t>Файл отправится в мониторинг питания автоматически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60A51E75" w14:textId="77777777" w:rsidR="00B559B1" w:rsidRPr="00FD4EAA" w:rsidRDefault="00B559B1" w:rsidP="00F97EF2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D4EAA">
        <w:rPr>
          <w:rFonts w:ascii="Times New Roman" w:hAnsi="Times New Roman" w:cs="Times New Roman"/>
          <w:noProof/>
          <w:sz w:val="28"/>
          <w:szCs w:val="28"/>
        </w:rPr>
        <w:t>За одну дату файл можно загрузить однократно:</w:t>
      </w:r>
    </w:p>
    <w:p w14:paraId="3E796AEA" w14:textId="4945C9C5" w:rsidR="00B559B1" w:rsidRDefault="00B559B1" w:rsidP="00E75D7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4EA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A8CC86" wp14:editId="2F38A93E">
            <wp:extent cx="5920740" cy="4301490"/>
            <wp:effectExtent l="19050" t="19050" r="22860" b="22860"/>
            <wp:docPr id="14" name="Рисунок 14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20740" cy="4301490"/>
                    </a:xfrm>
                    <a:prstGeom prst="rect">
                      <a:avLst/>
                    </a:prstGeom>
                    <a:ln>
                      <a:solidFill>
                        <a:sysClr val="window" lastClr="FFFFFF">
                          <a:lumMod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14:paraId="155A6382" w14:textId="611EE03E" w:rsidR="00B559B1" w:rsidRDefault="00B559B1" w:rsidP="009445C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4EAA">
        <w:rPr>
          <w:rFonts w:ascii="Times New Roman" w:hAnsi="Times New Roman" w:cs="Times New Roman"/>
          <w:sz w:val="28"/>
          <w:szCs w:val="28"/>
        </w:rPr>
        <w:t>В итоге страница Меню питания будет выглядеть так:</w:t>
      </w:r>
    </w:p>
    <w:p w14:paraId="7D1C160A" w14:textId="32612EE5" w:rsidR="000078A5" w:rsidRDefault="000078A5" w:rsidP="00BF331F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71DA5E" wp14:editId="7EE334AB">
                <wp:simplePos x="0" y="0"/>
                <wp:positionH relativeFrom="column">
                  <wp:posOffset>2836545</wp:posOffset>
                </wp:positionH>
                <wp:positionV relativeFrom="paragraph">
                  <wp:posOffset>6724650</wp:posOffset>
                </wp:positionV>
                <wp:extent cx="220980" cy="0"/>
                <wp:effectExtent l="0" t="0" r="0" b="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97671ED" id="Прямая соединительная линия 23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3.35pt,529.5pt" to="240.75pt,5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" strokecolor="red" strokeweight="1.5pt">
                <v:stroke joinstyle="miter"/>
              </v:line>
            </w:pict>
          </mc:Fallback>
        </mc:AlternateContent>
      </w:r>
      <w:r w:rsidR="00007EE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BB8DA6" wp14:editId="09E80500">
                <wp:simplePos x="0" y="0"/>
                <wp:positionH relativeFrom="column">
                  <wp:posOffset>695325</wp:posOffset>
                </wp:positionH>
                <wp:positionV relativeFrom="paragraph">
                  <wp:posOffset>6154420</wp:posOffset>
                </wp:positionV>
                <wp:extent cx="1173480" cy="403860"/>
                <wp:effectExtent l="0" t="0" r="26670" b="1524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80" cy="4038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60C6E58" id="Прямоугольник 28" o:spid="_x0000_s1026" style="position:absolute;margin-left:54.75pt;margin-top:484.6pt;width:92.4pt;height:31.8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" filled="f" strokecolor="red" strokeweight="1pt"/>
            </w:pict>
          </mc:Fallback>
        </mc:AlternateContent>
      </w:r>
      <w:r w:rsidR="00007EE7" w:rsidRPr="000078A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A8983B9" wp14:editId="75C0C973">
            <wp:extent cx="5940425" cy="6617970"/>
            <wp:effectExtent l="19050" t="19050" r="22225" b="1143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61797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1D568313" w14:textId="77777777" w:rsidR="00007EE7" w:rsidRDefault="00007EE7" w:rsidP="00F747A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894BF6B" w14:textId="4DC79E91" w:rsidR="00F747AA" w:rsidRDefault="007F38AF" w:rsidP="00F747AA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F7739F">
        <w:rPr>
          <w:rFonts w:ascii="Times New Roman" w:hAnsi="Times New Roman" w:cs="Times New Roman"/>
          <w:sz w:val="28"/>
          <w:szCs w:val="28"/>
        </w:rPr>
        <w:t xml:space="preserve">переходе </w:t>
      </w:r>
      <w:r w:rsidR="00F7739F" w:rsidRPr="000078A5">
        <w:rPr>
          <w:rFonts w:ascii="Times New Roman" w:hAnsi="Times New Roman" w:cs="Times New Roman"/>
          <w:sz w:val="28"/>
          <w:szCs w:val="28"/>
        </w:rPr>
        <w:t>из</w:t>
      </w:r>
      <w:r w:rsidR="00F747AA" w:rsidRPr="000078A5">
        <w:rPr>
          <w:rFonts w:ascii="Times New Roman" w:hAnsi="Times New Roman" w:cs="Times New Roman"/>
          <w:sz w:val="28"/>
          <w:szCs w:val="28"/>
        </w:rPr>
        <w:t xml:space="preserve"> Карты сайта на страницу Меню питания, можно увидеть все загруженные файлы. </w:t>
      </w:r>
      <w:r w:rsidR="00F7739F">
        <w:rPr>
          <w:rFonts w:ascii="Times New Roman" w:hAnsi="Times New Roman" w:cs="Times New Roman"/>
          <w:sz w:val="28"/>
          <w:szCs w:val="28"/>
        </w:rPr>
        <w:t xml:space="preserve">Клик </w:t>
      </w:r>
      <w:r w:rsidR="00F7739F" w:rsidRPr="000078A5">
        <w:rPr>
          <w:rFonts w:ascii="Times New Roman" w:hAnsi="Times New Roman" w:cs="Times New Roman"/>
          <w:sz w:val="28"/>
          <w:szCs w:val="28"/>
        </w:rPr>
        <w:t>на</w:t>
      </w:r>
      <w:r w:rsidR="00F747AA" w:rsidRPr="000078A5">
        <w:rPr>
          <w:rFonts w:ascii="Times New Roman" w:hAnsi="Times New Roman" w:cs="Times New Roman"/>
          <w:sz w:val="28"/>
          <w:szCs w:val="28"/>
        </w:rPr>
        <w:t xml:space="preserve"> конкретный файл открывает таблиц</w:t>
      </w:r>
      <w:r>
        <w:rPr>
          <w:rFonts w:ascii="Times New Roman" w:hAnsi="Times New Roman" w:cs="Times New Roman"/>
          <w:sz w:val="28"/>
          <w:szCs w:val="28"/>
        </w:rPr>
        <w:t>у</w:t>
      </w:r>
      <w:r w:rsidR="00F747AA" w:rsidRPr="000078A5">
        <w:rPr>
          <w:rFonts w:ascii="Times New Roman" w:hAnsi="Times New Roman" w:cs="Times New Roman"/>
          <w:sz w:val="28"/>
          <w:szCs w:val="28"/>
        </w:rPr>
        <w:t xml:space="preserve"> </w:t>
      </w:r>
      <w:r w:rsidR="00F747AA" w:rsidRPr="000078A5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F747AA" w:rsidRPr="00521B8D">
        <w:rPr>
          <w:rFonts w:ascii="Times New Roman" w:hAnsi="Times New Roman" w:cs="Times New Roman"/>
          <w:sz w:val="28"/>
          <w:szCs w:val="28"/>
        </w:rPr>
        <w:t xml:space="preserve"> </w:t>
      </w:r>
      <w:r w:rsidR="00F747AA" w:rsidRPr="000078A5">
        <w:rPr>
          <w:rFonts w:ascii="Times New Roman" w:hAnsi="Times New Roman" w:cs="Times New Roman"/>
          <w:sz w:val="28"/>
          <w:szCs w:val="28"/>
        </w:rPr>
        <w:t>за соответствующую дат</w:t>
      </w:r>
      <w:r w:rsidR="00F747AA">
        <w:rPr>
          <w:rFonts w:ascii="Times New Roman" w:hAnsi="Times New Roman" w:cs="Times New Roman"/>
          <w:sz w:val="28"/>
          <w:szCs w:val="28"/>
        </w:rPr>
        <w:t>у:</w:t>
      </w:r>
    </w:p>
    <w:p w14:paraId="7C33CBAD" w14:textId="7A0558A0" w:rsidR="000078A5" w:rsidRDefault="000078A5" w:rsidP="00BF331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699E0324" w14:textId="79E92655" w:rsidR="00003780" w:rsidRDefault="00003780" w:rsidP="00BF331F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07091C1" wp14:editId="18AEA799">
            <wp:extent cx="5940425" cy="2859405"/>
            <wp:effectExtent l="19050" t="19050" r="22225" b="1714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5940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485707F1" w14:textId="2F642C1C" w:rsidR="00BF331F" w:rsidRPr="00B009CD" w:rsidRDefault="00003780" w:rsidP="009445C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009CD">
        <w:rPr>
          <w:rFonts w:ascii="Times New Roman" w:hAnsi="Times New Roman" w:cs="Times New Roman"/>
          <w:sz w:val="28"/>
          <w:szCs w:val="28"/>
        </w:rPr>
        <w:t xml:space="preserve">Важно помнить, что </w:t>
      </w:r>
      <w:r w:rsidR="00B009CD" w:rsidRPr="00B009CD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B009CD">
        <w:rPr>
          <w:rFonts w:ascii="Times New Roman" w:hAnsi="Times New Roman" w:cs="Times New Roman"/>
          <w:sz w:val="28"/>
          <w:szCs w:val="28"/>
        </w:rPr>
        <w:t>Меню питания</w:t>
      </w:r>
      <w:r w:rsidR="002D16F6">
        <w:rPr>
          <w:rFonts w:ascii="Times New Roman" w:hAnsi="Times New Roman" w:cs="Times New Roman"/>
          <w:sz w:val="28"/>
          <w:szCs w:val="28"/>
        </w:rPr>
        <w:t xml:space="preserve"> </w:t>
      </w:r>
      <w:r w:rsidRPr="00B009CD">
        <w:rPr>
          <w:rFonts w:ascii="Times New Roman" w:hAnsi="Times New Roman" w:cs="Times New Roman"/>
          <w:sz w:val="28"/>
          <w:szCs w:val="28"/>
        </w:rPr>
        <w:t>–</w:t>
      </w:r>
      <w:r w:rsidR="002D16F6">
        <w:rPr>
          <w:rFonts w:ascii="Times New Roman" w:hAnsi="Times New Roman" w:cs="Times New Roman"/>
          <w:sz w:val="28"/>
          <w:szCs w:val="28"/>
        </w:rPr>
        <w:t xml:space="preserve"> </w:t>
      </w:r>
      <w:r w:rsidRPr="00B009CD">
        <w:rPr>
          <w:rFonts w:ascii="Times New Roman" w:hAnsi="Times New Roman" w:cs="Times New Roman"/>
          <w:sz w:val="28"/>
          <w:szCs w:val="28"/>
        </w:rPr>
        <w:t xml:space="preserve">это служебный раздел, сделан для мониторинга за питанием </w:t>
      </w:r>
      <w:r w:rsidR="00844467" w:rsidRPr="00B009CD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Pr="00B009CD">
        <w:rPr>
          <w:rFonts w:ascii="Times New Roman" w:hAnsi="Times New Roman" w:cs="Times New Roman"/>
          <w:sz w:val="28"/>
          <w:szCs w:val="28"/>
        </w:rPr>
        <w:t>контролирующими органами, он не должен быть доступен для просмотра посетителям сайта.</w:t>
      </w:r>
    </w:p>
    <w:p w14:paraId="3DF463E6" w14:textId="78DE7932" w:rsidR="00866EAD" w:rsidRDefault="007B0A59" w:rsidP="00866EA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9DC5ACB" wp14:editId="0410EEBF">
            <wp:extent cx="5940425" cy="3600450"/>
            <wp:effectExtent l="19050" t="19050" r="22225" b="1905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0045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332432A6" w14:textId="715AE41C" w:rsidR="00866EAD" w:rsidRDefault="00866EAD" w:rsidP="00866EA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Кликнув на Фильтр</w:t>
      </w:r>
      <w:r w:rsidR="004C34AE">
        <w:rPr>
          <w:rFonts w:ascii="Times New Roman" w:hAnsi="Times New Roman" w:cs="Times New Roman"/>
          <w:sz w:val="28"/>
          <w:szCs w:val="28"/>
        </w:rPr>
        <w:t xml:space="preserve"> и вы</w:t>
      </w:r>
      <w:r w:rsidR="007B0A59">
        <w:rPr>
          <w:rFonts w:ascii="Times New Roman" w:hAnsi="Times New Roman" w:cs="Times New Roman"/>
          <w:sz w:val="28"/>
          <w:szCs w:val="28"/>
        </w:rPr>
        <w:t xml:space="preserve">брав </w:t>
      </w:r>
      <w:r w:rsidR="00B009CD">
        <w:rPr>
          <w:rFonts w:ascii="Times New Roman" w:hAnsi="Times New Roman" w:cs="Times New Roman"/>
          <w:sz w:val="28"/>
          <w:szCs w:val="28"/>
        </w:rPr>
        <w:t>«</w:t>
      </w:r>
      <w:r w:rsidR="007B0A59">
        <w:rPr>
          <w:rFonts w:ascii="Times New Roman" w:hAnsi="Times New Roman" w:cs="Times New Roman"/>
          <w:sz w:val="28"/>
          <w:szCs w:val="28"/>
        </w:rPr>
        <w:t>Филиал</w:t>
      </w:r>
      <w:r w:rsidR="00B009CD">
        <w:rPr>
          <w:rFonts w:ascii="Times New Roman" w:hAnsi="Times New Roman" w:cs="Times New Roman"/>
          <w:sz w:val="28"/>
          <w:szCs w:val="28"/>
        </w:rPr>
        <w:t>»</w:t>
      </w:r>
      <w:r w:rsidR="002D16F6">
        <w:rPr>
          <w:rFonts w:ascii="Times New Roman" w:hAnsi="Times New Roman" w:cs="Times New Roman"/>
          <w:sz w:val="28"/>
          <w:szCs w:val="28"/>
        </w:rPr>
        <w:t xml:space="preserve"> </w:t>
      </w:r>
      <w:r w:rsidR="007B0A59">
        <w:rPr>
          <w:rFonts w:ascii="Times New Roman" w:hAnsi="Times New Roman" w:cs="Times New Roman"/>
          <w:sz w:val="28"/>
          <w:szCs w:val="28"/>
        </w:rPr>
        <w:t>–</w:t>
      </w:r>
      <w:r w:rsidR="002D16F6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GoBack"/>
      <w:bookmarkEnd w:id="2"/>
      <w:r w:rsidR="00B009CD">
        <w:rPr>
          <w:rFonts w:ascii="Times New Roman" w:hAnsi="Times New Roman" w:cs="Times New Roman"/>
          <w:sz w:val="28"/>
          <w:szCs w:val="28"/>
        </w:rPr>
        <w:t>«</w:t>
      </w:r>
      <w:r w:rsidR="007B0A59">
        <w:rPr>
          <w:rFonts w:ascii="Times New Roman" w:hAnsi="Times New Roman" w:cs="Times New Roman"/>
          <w:sz w:val="28"/>
          <w:szCs w:val="28"/>
        </w:rPr>
        <w:t>Не важно</w:t>
      </w:r>
      <w:r w:rsidR="00B009CD">
        <w:rPr>
          <w:rFonts w:ascii="Times New Roman" w:hAnsi="Times New Roman" w:cs="Times New Roman"/>
          <w:sz w:val="28"/>
          <w:szCs w:val="28"/>
        </w:rPr>
        <w:t>»</w:t>
      </w:r>
      <w:r w:rsidR="007B0A59">
        <w:rPr>
          <w:rFonts w:ascii="Times New Roman" w:hAnsi="Times New Roman" w:cs="Times New Roman"/>
          <w:sz w:val="28"/>
          <w:szCs w:val="28"/>
        </w:rPr>
        <w:t>, можно увидеть все загруженные файлы. Редактирование происходит путем удаления н</w:t>
      </w:r>
      <w:r w:rsidR="00007EE7">
        <w:rPr>
          <w:rFonts w:ascii="Times New Roman" w:hAnsi="Times New Roman" w:cs="Times New Roman"/>
          <w:sz w:val="28"/>
          <w:szCs w:val="28"/>
        </w:rPr>
        <w:t>еп</w:t>
      </w:r>
      <w:r w:rsidR="007B0A59">
        <w:rPr>
          <w:rFonts w:ascii="Times New Roman" w:hAnsi="Times New Roman" w:cs="Times New Roman"/>
          <w:sz w:val="28"/>
          <w:szCs w:val="28"/>
        </w:rPr>
        <w:t xml:space="preserve">равильно загруженного файла и внесения нового. </w:t>
      </w:r>
    </w:p>
    <w:p w14:paraId="13D73278" w14:textId="47336771" w:rsidR="007B0A59" w:rsidRDefault="007B0A59" w:rsidP="00866EA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нужно увидеть файлы, загруженные для одного </w:t>
      </w:r>
      <w:r w:rsidR="00B009CD">
        <w:rPr>
          <w:rFonts w:ascii="Times New Roman" w:hAnsi="Times New Roman" w:cs="Times New Roman"/>
          <w:sz w:val="28"/>
          <w:szCs w:val="28"/>
        </w:rPr>
        <w:t xml:space="preserve">конкретного </w:t>
      </w:r>
      <w:r>
        <w:rPr>
          <w:rFonts w:ascii="Times New Roman" w:hAnsi="Times New Roman" w:cs="Times New Roman"/>
          <w:sz w:val="28"/>
          <w:szCs w:val="28"/>
        </w:rPr>
        <w:t xml:space="preserve">филиала, </w:t>
      </w:r>
      <w:r w:rsidR="00BF331F">
        <w:rPr>
          <w:rFonts w:ascii="Times New Roman" w:hAnsi="Times New Roman" w:cs="Times New Roman"/>
          <w:sz w:val="28"/>
          <w:szCs w:val="28"/>
        </w:rPr>
        <w:t>следует выбрать нужный филиал и нажать «Искать». Система отфильтрует файл по указанной категории:</w:t>
      </w:r>
    </w:p>
    <w:p w14:paraId="19315E34" w14:textId="05AC7B2D" w:rsidR="007B0A59" w:rsidRPr="00866EAD" w:rsidRDefault="007B0A59" w:rsidP="009445C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4FE1163" wp14:editId="775E92B1">
            <wp:extent cx="5940425" cy="2493010"/>
            <wp:effectExtent l="19050" t="19050" r="22225" b="21590"/>
            <wp:docPr id="19" name="Рисунок 19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9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9301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45D5D123" w14:textId="3D95C099" w:rsidR="00EC197C" w:rsidRPr="005D0E27" w:rsidRDefault="00EC197C" w:rsidP="009445C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EC197C" w:rsidRPr="005D0E27">
      <w:footerReference w:type="default" r:id="rId2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773623" w14:textId="77777777" w:rsidR="00E27CCD" w:rsidRDefault="00E27CCD" w:rsidP="003C42E5">
      <w:pPr>
        <w:spacing w:after="0" w:line="240" w:lineRule="auto"/>
      </w:pPr>
      <w:r>
        <w:separator/>
      </w:r>
    </w:p>
  </w:endnote>
  <w:endnote w:type="continuationSeparator" w:id="0">
    <w:p w14:paraId="6406F3E5" w14:textId="77777777" w:rsidR="00E27CCD" w:rsidRDefault="00E27CCD" w:rsidP="003C4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6707997"/>
      <w:docPartObj>
        <w:docPartGallery w:val="Page Numbers (Bottom of Page)"/>
        <w:docPartUnique/>
      </w:docPartObj>
    </w:sdtPr>
    <w:sdtEndPr/>
    <w:sdtContent>
      <w:p w14:paraId="395CF288" w14:textId="2B33FD61" w:rsidR="00FA1A4A" w:rsidRDefault="00FA1A4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748">
          <w:rPr>
            <w:noProof/>
          </w:rPr>
          <w:t>11</w:t>
        </w:r>
        <w:r>
          <w:fldChar w:fldCharType="end"/>
        </w:r>
      </w:p>
    </w:sdtContent>
  </w:sdt>
  <w:p w14:paraId="712D061E" w14:textId="77777777" w:rsidR="00FA1A4A" w:rsidRDefault="00FA1A4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39A66" w14:textId="77777777" w:rsidR="00E27CCD" w:rsidRDefault="00E27CCD" w:rsidP="003C42E5">
      <w:pPr>
        <w:spacing w:after="0" w:line="240" w:lineRule="auto"/>
      </w:pPr>
      <w:r>
        <w:separator/>
      </w:r>
    </w:p>
  </w:footnote>
  <w:footnote w:type="continuationSeparator" w:id="0">
    <w:p w14:paraId="681CC943" w14:textId="77777777" w:rsidR="00E27CCD" w:rsidRDefault="00E27CCD" w:rsidP="003C42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127A2"/>
    <w:multiLevelType w:val="hybridMultilevel"/>
    <w:tmpl w:val="A2F415D6"/>
    <w:lvl w:ilvl="0" w:tplc="5FEEAE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07437"/>
    <w:multiLevelType w:val="multilevel"/>
    <w:tmpl w:val="AF1C6EF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2">
    <w:nsid w:val="596B2D3F"/>
    <w:multiLevelType w:val="hybridMultilevel"/>
    <w:tmpl w:val="36EA394C"/>
    <w:lvl w:ilvl="0" w:tplc="76F408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D6E43"/>
    <w:multiLevelType w:val="hybridMultilevel"/>
    <w:tmpl w:val="B7104FEC"/>
    <w:lvl w:ilvl="0" w:tplc="FBE629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744AC4"/>
    <w:multiLevelType w:val="hybridMultilevel"/>
    <w:tmpl w:val="A7A60304"/>
    <w:lvl w:ilvl="0" w:tplc="AF701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0C0"/>
    <w:rsid w:val="00003780"/>
    <w:rsid w:val="000078A5"/>
    <w:rsid w:val="00007EE7"/>
    <w:rsid w:val="00040A29"/>
    <w:rsid w:val="001552A7"/>
    <w:rsid w:val="00185BDD"/>
    <w:rsid w:val="001B0A6A"/>
    <w:rsid w:val="00233202"/>
    <w:rsid w:val="002C60D3"/>
    <w:rsid w:val="002D16F6"/>
    <w:rsid w:val="002E2022"/>
    <w:rsid w:val="002E57E8"/>
    <w:rsid w:val="003050C0"/>
    <w:rsid w:val="00316D59"/>
    <w:rsid w:val="00342199"/>
    <w:rsid w:val="0034450E"/>
    <w:rsid w:val="00356F23"/>
    <w:rsid w:val="00373B9F"/>
    <w:rsid w:val="003769DF"/>
    <w:rsid w:val="003C42E5"/>
    <w:rsid w:val="003F0091"/>
    <w:rsid w:val="004333C1"/>
    <w:rsid w:val="00454ABD"/>
    <w:rsid w:val="004C34AE"/>
    <w:rsid w:val="00526314"/>
    <w:rsid w:val="00536C7B"/>
    <w:rsid w:val="00546870"/>
    <w:rsid w:val="00562667"/>
    <w:rsid w:val="00586113"/>
    <w:rsid w:val="005D0E27"/>
    <w:rsid w:val="005D7027"/>
    <w:rsid w:val="005F1FAD"/>
    <w:rsid w:val="00654E6E"/>
    <w:rsid w:val="00682215"/>
    <w:rsid w:val="00762743"/>
    <w:rsid w:val="00784E2F"/>
    <w:rsid w:val="007A006E"/>
    <w:rsid w:val="007B0A59"/>
    <w:rsid w:val="007F38AF"/>
    <w:rsid w:val="00835015"/>
    <w:rsid w:val="00844467"/>
    <w:rsid w:val="00866EAD"/>
    <w:rsid w:val="008D5275"/>
    <w:rsid w:val="0094226D"/>
    <w:rsid w:val="009445C4"/>
    <w:rsid w:val="00A35F90"/>
    <w:rsid w:val="00A42A32"/>
    <w:rsid w:val="00A61582"/>
    <w:rsid w:val="00AB3CF6"/>
    <w:rsid w:val="00AB7AAE"/>
    <w:rsid w:val="00AC2FD7"/>
    <w:rsid w:val="00AF108A"/>
    <w:rsid w:val="00B009CD"/>
    <w:rsid w:val="00B3653B"/>
    <w:rsid w:val="00B46A51"/>
    <w:rsid w:val="00B559B1"/>
    <w:rsid w:val="00B80000"/>
    <w:rsid w:val="00B85E67"/>
    <w:rsid w:val="00BA1748"/>
    <w:rsid w:val="00BB4F75"/>
    <w:rsid w:val="00BF331F"/>
    <w:rsid w:val="00BF7744"/>
    <w:rsid w:val="00CB3F7A"/>
    <w:rsid w:val="00CB5F5E"/>
    <w:rsid w:val="00D00B2A"/>
    <w:rsid w:val="00D16437"/>
    <w:rsid w:val="00D3372F"/>
    <w:rsid w:val="00DA4731"/>
    <w:rsid w:val="00DB191F"/>
    <w:rsid w:val="00E279C5"/>
    <w:rsid w:val="00E27CCD"/>
    <w:rsid w:val="00E30B29"/>
    <w:rsid w:val="00E75D72"/>
    <w:rsid w:val="00EA1EE4"/>
    <w:rsid w:val="00EC197C"/>
    <w:rsid w:val="00F30FD8"/>
    <w:rsid w:val="00F37887"/>
    <w:rsid w:val="00F632D9"/>
    <w:rsid w:val="00F747AA"/>
    <w:rsid w:val="00F7739F"/>
    <w:rsid w:val="00F97EF2"/>
    <w:rsid w:val="00FA1A4A"/>
    <w:rsid w:val="00FA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02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00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85E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DB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C4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42E5"/>
  </w:style>
  <w:style w:type="paragraph" w:styleId="a6">
    <w:name w:val="footer"/>
    <w:basedOn w:val="a"/>
    <w:link w:val="a7"/>
    <w:uiPriority w:val="99"/>
    <w:unhideWhenUsed/>
    <w:rsid w:val="003C4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42E5"/>
  </w:style>
  <w:style w:type="character" w:styleId="a8">
    <w:name w:val="annotation reference"/>
    <w:basedOn w:val="a0"/>
    <w:uiPriority w:val="99"/>
    <w:semiHidden/>
    <w:unhideWhenUsed/>
    <w:rsid w:val="00D16437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D1643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D1643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1643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16437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D164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16437"/>
    <w:rPr>
      <w:rFonts w:ascii="Segoe UI" w:hAnsi="Segoe UI" w:cs="Segoe UI"/>
      <w:sz w:val="18"/>
      <w:szCs w:val="18"/>
    </w:rPr>
  </w:style>
  <w:style w:type="paragraph" w:styleId="af">
    <w:name w:val="Revision"/>
    <w:hidden/>
    <w:uiPriority w:val="99"/>
    <w:semiHidden/>
    <w:rsid w:val="00866EAD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B85E6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B800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0">
    <w:name w:val="TOC Heading"/>
    <w:basedOn w:val="1"/>
    <w:next w:val="a"/>
    <w:uiPriority w:val="39"/>
    <w:unhideWhenUsed/>
    <w:qFormat/>
    <w:rsid w:val="00B80000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B80000"/>
    <w:pPr>
      <w:spacing w:after="100"/>
      <w:ind w:left="220"/>
    </w:pPr>
  </w:style>
  <w:style w:type="character" w:styleId="af1">
    <w:name w:val="Hyperlink"/>
    <w:basedOn w:val="a0"/>
    <w:uiPriority w:val="99"/>
    <w:unhideWhenUsed/>
    <w:rsid w:val="00B8000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00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85E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DB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C4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42E5"/>
  </w:style>
  <w:style w:type="paragraph" w:styleId="a6">
    <w:name w:val="footer"/>
    <w:basedOn w:val="a"/>
    <w:link w:val="a7"/>
    <w:uiPriority w:val="99"/>
    <w:unhideWhenUsed/>
    <w:rsid w:val="003C4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42E5"/>
  </w:style>
  <w:style w:type="character" w:styleId="a8">
    <w:name w:val="annotation reference"/>
    <w:basedOn w:val="a0"/>
    <w:uiPriority w:val="99"/>
    <w:semiHidden/>
    <w:unhideWhenUsed/>
    <w:rsid w:val="00D16437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D1643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D1643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1643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16437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D164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16437"/>
    <w:rPr>
      <w:rFonts w:ascii="Segoe UI" w:hAnsi="Segoe UI" w:cs="Segoe UI"/>
      <w:sz w:val="18"/>
      <w:szCs w:val="18"/>
    </w:rPr>
  </w:style>
  <w:style w:type="paragraph" w:styleId="af">
    <w:name w:val="Revision"/>
    <w:hidden/>
    <w:uiPriority w:val="99"/>
    <w:semiHidden/>
    <w:rsid w:val="00866EAD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B85E6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B800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0">
    <w:name w:val="TOC Heading"/>
    <w:basedOn w:val="1"/>
    <w:next w:val="a"/>
    <w:uiPriority w:val="39"/>
    <w:unhideWhenUsed/>
    <w:qFormat/>
    <w:rsid w:val="00B80000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B80000"/>
    <w:pPr>
      <w:spacing w:after="100"/>
      <w:ind w:left="220"/>
    </w:pPr>
  </w:style>
  <w:style w:type="character" w:styleId="af1">
    <w:name w:val="Hyperlink"/>
    <w:basedOn w:val="a0"/>
    <w:uiPriority w:val="99"/>
    <w:unhideWhenUsed/>
    <w:rsid w:val="00B800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768B9-A438-4AEC-9491-77EC2D985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Елена Мироновна</dc:creator>
  <cp:keywords/>
  <dc:description/>
  <cp:lastModifiedBy>Vera</cp:lastModifiedBy>
  <cp:revision>3</cp:revision>
  <dcterms:created xsi:type="dcterms:W3CDTF">2022-09-15T11:30:00Z</dcterms:created>
  <dcterms:modified xsi:type="dcterms:W3CDTF">2022-09-15T11:48:00Z</dcterms:modified>
</cp:coreProperties>
</file>